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80" w:rsidRDefault="00F52D80" w:rsidP="00F52D80">
      <w:r>
        <w:rPr>
          <w:rFonts w:hint="eastAsia"/>
        </w:rPr>
        <w:t>附件二</w:t>
      </w:r>
    </w:p>
    <w:p w:rsidR="00F52D80" w:rsidRDefault="00F52D80" w:rsidP="00F52D80">
      <w:pPr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九江学院教材质量评议表（教师用表）</w:t>
      </w:r>
    </w:p>
    <w:p w:rsidR="00F52D80" w:rsidRDefault="00F52D80" w:rsidP="00F52D80">
      <w:pPr>
        <w:spacing w:afterLines="20" w:after="62"/>
        <w:jc w:val="center"/>
        <w:rPr>
          <w:rFonts w:ascii="宋体" w:hint="eastAsia"/>
          <w:szCs w:val="21"/>
        </w:rPr>
      </w:pPr>
      <w:r>
        <w:rPr>
          <w:rFonts w:ascii="宋体" w:hAnsi="宋体" w:hint="eastAsia"/>
          <w:szCs w:val="21"/>
        </w:rPr>
        <w:t xml:space="preserve">（             </w:t>
      </w:r>
      <w:proofErr w:type="gramStart"/>
      <w:r>
        <w:rPr>
          <w:rFonts w:ascii="宋体" w:hAnsi="宋体" w:hint="eastAsia"/>
          <w:szCs w:val="21"/>
        </w:rPr>
        <w:t>学年第</w:t>
      </w:r>
      <w:proofErr w:type="gramEnd"/>
      <w:r>
        <w:rPr>
          <w:rFonts w:ascii="宋体" w:hAnsi="宋体" w:hint="eastAsia"/>
          <w:szCs w:val="21"/>
        </w:rPr>
        <w:t xml:space="preserve">    学期）</w:t>
      </w:r>
    </w:p>
    <w:tbl>
      <w:tblPr>
        <w:tblpPr w:leftFromText="180" w:rightFromText="180" w:vertAnchor="text" w:horzAnchor="margin" w:tblpXSpec="center" w:tblpY="158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118"/>
        <w:gridCol w:w="469"/>
        <w:gridCol w:w="1313"/>
        <w:gridCol w:w="1058"/>
        <w:gridCol w:w="116"/>
        <w:gridCol w:w="305"/>
        <w:gridCol w:w="801"/>
        <w:gridCol w:w="310"/>
        <w:gridCol w:w="745"/>
        <w:gridCol w:w="400"/>
        <w:gridCol w:w="882"/>
        <w:gridCol w:w="211"/>
        <w:gridCol w:w="687"/>
        <w:gridCol w:w="656"/>
      </w:tblGrid>
      <w:tr w:rsidR="00F52D80" w:rsidTr="00F52D80">
        <w:trPr>
          <w:trHeight w:val="43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教材名称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ind w:firstLine="36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  编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ind w:firstLine="36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使用专业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3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出版社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ind w:firstLine="36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出版年月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ind w:firstLine="36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版  别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65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</w:t>
            </w:r>
          </w:p>
          <w:p w:rsidR="00F52D80" w:rsidRDefault="00F52D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8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1．国家级规划教材；2.省部级重点教材；3.面向二十一世纪教材；4.校级以上（含校级）优秀教材；5.组编教材；6.其他教材</w:t>
            </w:r>
          </w:p>
        </w:tc>
      </w:tr>
      <w:tr w:rsidR="00F52D80" w:rsidTr="00F52D80">
        <w:trPr>
          <w:trHeight w:val="43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</w:t>
            </w:r>
          </w:p>
          <w:p w:rsidR="00F52D80" w:rsidRDefault="00F52D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指标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权重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二级指标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三级指标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最佳状态描述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</w:t>
            </w:r>
          </w:p>
        </w:tc>
      </w:tr>
      <w:tr w:rsidR="00F52D80" w:rsidTr="00F52D80">
        <w:trPr>
          <w:trHeight w:val="438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</w:t>
            </w:r>
          </w:p>
          <w:p w:rsidR="00F52D80" w:rsidRDefault="00F52D80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  <w:p w:rsidR="00F52D80" w:rsidRDefault="00F52D80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容</w:t>
            </w:r>
          </w:p>
          <w:p w:rsidR="00F52D80" w:rsidRDefault="00F52D80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  <w:p w:rsidR="00F52D80" w:rsidRDefault="00F52D80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质</w:t>
            </w:r>
          </w:p>
          <w:p w:rsidR="00F52D80" w:rsidRDefault="00F52D80">
            <w:pPr>
              <w:ind w:firstLine="360"/>
              <w:jc w:val="center"/>
              <w:rPr>
                <w:rFonts w:ascii="宋体" w:hint="eastAsia"/>
                <w:sz w:val="18"/>
                <w:szCs w:val="18"/>
              </w:rPr>
            </w:pPr>
          </w:p>
          <w:p w:rsidR="00F52D80" w:rsidRDefault="00F52D80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量</w:t>
            </w:r>
          </w:p>
          <w:p w:rsidR="00F52D80" w:rsidRDefault="00F52D80">
            <w:pPr>
              <w:rPr>
                <w:rFonts w:ascii="宋体" w:hint="eastAsia"/>
                <w:sz w:val="18"/>
                <w:szCs w:val="18"/>
              </w:rPr>
            </w:pPr>
          </w:p>
          <w:p w:rsidR="00F52D80" w:rsidRDefault="00F52D8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(100)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0.75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教学水平(35)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教学适应性(15)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符合人才培养目标及本课程教学的要求：取材合适、深度适宜、份量恰当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认知规律性(10)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符合认知规律，富有启发性，便于学习，有利于激发学生兴趣和各种能力的培养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结构完整性(10)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序（前言）、正文、习题(思考题)、索引、参考文献齐全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科学水平(30)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先进性(10)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能反映本学科国内外的科学研究和教学研究的先进成果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系统性(10)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能完整表达本课程包含的知识，反映其相互联系和发展规律，结构严谨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理论性(10)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能正确地阐述本学科的科学理论和概念，注重理论联系实际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思想水平(25)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思想性(15)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思想观点正确，符合辩证唯物主义，弘扬民族文化的精华，无政治性和政策性错误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逻辑性(10)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层次分明，条理清楚，教材体系能反映内容的内在联系和本专业特有的思维方法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图水平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(10)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语言文字(5)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文字分明，简练、符合语法规则，语言流畅、通俗易懂、叙述生动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图表(5)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图文配合恰当，图表清晰、准确，符号、计量单位符合国家标准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ind w:firstLine="36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8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ind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小计得分*0.75=</w:t>
            </w:r>
          </w:p>
        </w:tc>
      </w:tr>
      <w:tr w:rsidR="00F52D80" w:rsidTr="00F52D80">
        <w:trPr>
          <w:trHeight w:val="438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</w:t>
            </w:r>
          </w:p>
          <w:p w:rsidR="00F52D80" w:rsidRDefault="00F52D80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</w:t>
            </w:r>
          </w:p>
          <w:p w:rsidR="00F52D80" w:rsidRDefault="00F52D80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质</w:t>
            </w:r>
          </w:p>
          <w:p w:rsidR="00F52D80" w:rsidRDefault="00F52D80">
            <w:pPr>
              <w:jc w:val="center"/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量</w:t>
            </w:r>
          </w:p>
          <w:p w:rsidR="00F52D80" w:rsidRDefault="00F52D8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(100)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加工水平(55)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具体内容(45)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无政治性、科学性、知识性错误，目录正文一致，参考文献录准确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各类符号(10)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标点、符号、公式、数据、计算单位标准规范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设计水平(20)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封面设计(10)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封面、扉页、封底能恰当反映本书内容，构思合理、格调健康、文字准确、色彩和谐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版式设计(10)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规范、统一，字号字型、序号使用合理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绘图水平(15)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绘图水平(15)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线画清晰、准确、美观，图文合理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校对水平(10)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校对水平(10)</w:t>
            </w:r>
          </w:p>
        </w:tc>
        <w:tc>
          <w:tcPr>
            <w:tcW w:w="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差错率小于万分之零点五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</w:tr>
      <w:tr w:rsidR="00F52D80" w:rsidTr="00F52D80">
        <w:trPr>
          <w:trHeight w:val="4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ind w:firstLine="36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8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ind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小计得分*0.25=</w:t>
            </w:r>
          </w:p>
        </w:tc>
      </w:tr>
      <w:tr w:rsidR="00F52D80" w:rsidTr="00F52D80">
        <w:trPr>
          <w:trHeight w:val="405"/>
        </w:trPr>
        <w:tc>
          <w:tcPr>
            <w:tcW w:w="9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总分:∑=每项一级指标得分*权重  （满分为100分）        总分：                  等级：</w:t>
            </w:r>
          </w:p>
        </w:tc>
      </w:tr>
      <w:tr w:rsidR="00F52D80" w:rsidTr="00F52D80">
        <w:trPr>
          <w:trHeight w:val="405"/>
        </w:trPr>
        <w:tc>
          <w:tcPr>
            <w:tcW w:w="9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综合评议说明：</w:t>
            </w:r>
          </w:p>
        </w:tc>
      </w:tr>
      <w:tr w:rsidR="00F52D80" w:rsidTr="00F52D80">
        <w:trPr>
          <w:trHeight w:val="405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评议人：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职务(称)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0" w:rsidRDefault="00F52D80">
            <w:pPr>
              <w:spacing w:line="240" w:lineRule="exact"/>
              <w:ind w:firstLine="36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80" w:rsidRDefault="00F52D80">
            <w:pPr>
              <w:spacing w:line="240" w:lineRule="exact"/>
              <w:ind w:firstLineChars="200" w:firstLine="36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月  日</w:t>
            </w:r>
          </w:p>
        </w:tc>
      </w:tr>
    </w:tbl>
    <w:p w:rsidR="00F52D80" w:rsidRDefault="00F52D80" w:rsidP="00F52D80">
      <w:pPr>
        <w:spacing w:beforeLines="50" w:before="156"/>
        <w:ind w:firstLineChars="150" w:firstLine="315"/>
        <w:rPr>
          <w:rFonts w:ascii="宋体" w:hint="eastAsia"/>
          <w:szCs w:val="21"/>
        </w:rPr>
      </w:pPr>
      <w:r>
        <w:rPr>
          <w:rFonts w:ascii="宋体" w:hAnsi="宋体" w:hint="eastAsia"/>
          <w:szCs w:val="21"/>
        </w:rPr>
        <w:t xml:space="preserve">学院：                    教研室： </w:t>
      </w:r>
    </w:p>
    <w:p w:rsidR="009B307A" w:rsidRPr="00F52D80" w:rsidRDefault="00F52D80" w:rsidP="00F52D80">
      <w:pPr>
        <w:spacing w:beforeLines="50" w:before="156"/>
        <w:ind w:left="105" w:hangingChars="50" w:hanging="105"/>
        <w:rPr>
          <w:rFonts w:ascii="宋体" w:cs="宋体" w:hint="eastAsia"/>
          <w:color w:val="000000"/>
          <w:kern w:val="0"/>
          <w:szCs w:val="21"/>
          <w:shd w:val="clear" w:color="auto" w:fill="FFFFFF"/>
        </w:rPr>
      </w:pPr>
      <w:r>
        <w:rPr>
          <w:rFonts w:ascii="宋体" w:hAnsi="宋体" w:hint="eastAsia"/>
        </w:rPr>
        <w:t xml:space="preserve">注:  等级（优 85分以上、良 75-84分、合格60-74、不合格 60分以下）          </w:t>
      </w:r>
      <w:bookmarkStart w:id="0" w:name="_GoBack"/>
      <w:bookmarkEnd w:id="0"/>
    </w:p>
    <w:sectPr w:rsidR="009B307A" w:rsidRPr="00F52D80" w:rsidSect="00F52D80">
      <w:pgSz w:w="11906" w:h="16838"/>
      <w:pgMar w:top="737" w:right="794" w:bottom="737" w:left="79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3"/>
    <w:rsid w:val="00763993"/>
    <w:rsid w:val="009B307A"/>
    <w:rsid w:val="00F5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>Sky123.Org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2017-05-04T07:10:00Z</dcterms:created>
  <dcterms:modified xsi:type="dcterms:W3CDTF">2017-05-04T07:14:00Z</dcterms:modified>
</cp:coreProperties>
</file>